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408A2" w:rsidRPr="005536B8" w:rsidRDefault="005408A2" w:rsidP="005408A2">
      <w:pPr>
        <w:pStyle w:val="Title"/>
        <w:jc w:val="left"/>
        <w:rPr>
          <w:sz w:val="2"/>
        </w:rPr>
      </w:pPr>
    </w:p>
    <w:p w:rsidR="005408A2" w:rsidRDefault="005408A2" w:rsidP="005408A2">
      <w:pPr>
        <w:pStyle w:val="Title"/>
        <w:rPr>
          <w:sz w:val="20"/>
        </w:rPr>
      </w:pPr>
      <w:r>
        <w:t xml:space="preserve">Focused ELD </w:t>
      </w:r>
    </w:p>
    <w:p w:rsidR="005408A2" w:rsidRPr="005536B8" w:rsidRDefault="005408A2" w:rsidP="005408A2">
      <w:pPr>
        <w:rPr>
          <w:rFonts w:ascii="Arial" w:hAnsi="Arial"/>
          <w:b/>
          <w:sz w:val="16"/>
        </w:rPr>
      </w:pPr>
    </w:p>
    <w:tbl>
      <w:tblPr>
        <w:tblW w:w="10636" w:type="dxa"/>
        <w:tblInd w:w="21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8"/>
        <w:gridCol w:w="5318"/>
      </w:tblGrid>
      <w:tr w:rsidR="005408A2">
        <w:trPr>
          <w:trHeight w:val="288"/>
        </w:trPr>
        <w:tc>
          <w:tcPr>
            <w:tcW w:w="5318" w:type="dxa"/>
          </w:tcPr>
          <w:p w:rsidR="005408A2" w:rsidRDefault="005408A2" w:rsidP="005408A2">
            <w:pPr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Proficiency Level: Beginning/Early intermediate</w:t>
            </w:r>
          </w:p>
        </w:tc>
        <w:tc>
          <w:tcPr>
            <w:tcW w:w="5318" w:type="dxa"/>
          </w:tcPr>
          <w:p w:rsidR="005408A2" w:rsidRDefault="005408A2" w:rsidP="005408A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Function: Express action and time relationships </w:t>
            </w:r>
          </w:p>
        </w:tc>
      </w:tr>
      <w:tr w:rsidR="005408A2">
        <w:tc>
          <w:tcPr>
            <w:tcW w:w="5318" w:type="dxa"/>
          </w:tcPr>
          <w:p w:rsidR="005408A2" w:rsidRDefault="005408A2" w:rsidP="005408A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Topic: physical body</w:t>
            </w:r>
          </w:p>
        </w:tc>
        <w:tc>
          <w:tcPr>
            <w:tcW w:w="5318" w:type="dxa"/>
          </w:tcPr>
          <w:p w:rsidR="005408A2" w:rsidRDefault="00AB03EE" w:rsidP="002261E1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Day</w:t>
            </w:r>
            <w:r w:rsidR="005408A2">
              <w:rPr>
                <w:rFonts w:ascii="Arial" w:hAnsi="Arial"/>
                <w:b/>
                <w:sz w:val="20"/>
              </w:rPr>
              <w:t xml:space="preserve">: </w:t>
            </w:r>
            <w:r w:rsidR="00114AF0">
              <w:rPr>
                <w:rFonts w:ascii="Arial" w:hAnsi="Arial"/>
                <w:b/>
                <w:sz w:val="20"/>
              </w:rPr>
              <w:t>7</w:t>
            </w:r>
          </w:p>
        </w:tc>
      </w:tr>
    </w:tbl>
    <w:p w:rsidR="005408A2" w:rsidRPr="00D824D2" w:rsidRDefault="005408A2" w:rsidP="005408A2">
      <w:pPr>
        <w:rPr>
          <w:rFonts w:ascii="Arial" w:hAnsi="Arial"/>
          <w:b/>
          <w:sz w:val="16"/>
        </w:rPr>
      </w:pPr>
    </w:p>
    <w:p w:rsidR="005408A2" w:rsidRPr="000D134A" w:rsidRDefault="005408A2" w:rsidP="005408A2">
      <w:pPr>
        <w:rPr>
          <w:rFonts w:ascii="Arial" w:hAnsi="Arial"/>
        </w:rPr>
      </w:pPr>
      <w:r>
        <w:rPr>
          <w:rFonts w:ascii="Arial" w:hAnsi="Arial"/>
        </w:rPr>
        <w:t xml:space="preserve">Objective: </w:t>
      </w:r>
      <w:r>
        <w:rPr>
          <w:rFonts w:ascii="Arial" w:hAnsi="Arial"/>
          <w:sz w:val="22"/>
        </w:rPr>
        <w:t xml:space="preserve">Students will be able to use </w:t>
      </w:r>
      <w:r>
        <w:rPr>
          <w:rFonts w:ascii="Arial" w:hAnsi="Arial"/>
          <w:sz w:val="22"/>
          <w:u w:val="single"/>
        </w:rPr>
        <w:t xml:space="preserve">verbs, </w:t>
      </w:r>
      <w:r w:rsidR="00AB03EE">
        <w:rPr>
          <w:rFonts w:ascii="Arial" w:hAnsi="Arial"/>
          <w:sz w:val="22"/>
          <w:u w:val="single"/>
        </w:rPr>
        <w:t>nouns,</w:t>
      </w:r>
      <w:r>
        <w:rPr>
          <w:rFonts w:ascii="Arial" w:hAnsi="Arial"/>
          <w:sz w:val="22"/>
          <w:u w:val="single"/>
        </w:rPr>
        <w:t xml:space="preserve"> pronouns</w:t>
      </w:r>
      <w:r w:rsidR="00AB03EE">
        <w:rPr>
          <w:rFonts w:ascii="Arial" w:hAnsi="Arial"/>
          <w:sz w:val="22"/>
          <w:u w:val="single"/>
        </w:rPr>
        <w:t>, and prepositions</w:t>
      </w:r>
      <w:r>
        <w:rPr>
          <w:rFonts w:ascii="Arial" w:hAnsi="Arial"/>
          <w:sz w:val="22"/>
          <w:u w:val="single"/>
        </w:rPr>
        <w:t xml:space="preserve"> </w:t>
      </w:r>
      <w:r>
        <w:rPr>
          <w:rFonts w:ascii="Arial" w:hAnsi="Arial"/>
          <w:sz w:val="22"/>
        </w:rPr>
        <w:t xml:space="preserve">in order to </w:t>
      </w:r>
      <w:r>
        <w:rPr>
          <w:rFonts w:ascii="Arial" w:hAnsi="Arial"/>
          <w:sz w:val="22"/>
          <w:u w:val="single"/>
        </w:rPr>
        <w:t>give and follow multi-step directions</w:t>
      </w:r>
      <w:r>
        <w:rPr>
          <w:rFonts w:ascii="Arial" w:hAnsi="Arial"/>
          <w:sz w:val="22"/>
        </w:rPr>
        <w:t>.</w:t>
      </w:r>
    </w:p>
    <w:p w:rsidR="005408A2" w:rsidRPr="005408A2" w:rsidRDefault="005408A2" w:rsidP="005408A2">
      <w:pPr>
        <w:rPr>
          <w:rFonts w:ascii="Arial" w:hAnsi="Arial"/>
          <w:i/>
          <w:sz w:val="16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5408A2" w:rsidRPr="00846CB5" w:rsidRDefault="005408A2" w:rsidP="005408A2">
      <w:pPr>
        <w:rPr>
          <w:rFonts w:ascii="Arial" w:hAnsi="Arial"/>
          <w:b/>
          <w:sz w:val="22"/>
        </w:rPr>
      </w:pPr>
      <w:r w:rsidRPr="00846CB5">
        <w:rPr>
          <w:rFonts w:ascii="Arial" w:hAnsi="Arial"/>
          <w:b/>
          <w:sz w:val="22"/>
        </w:rPr>
        <w:t>List Vocabulary:</w:t>
      </w:r>
    </w:p>
    <w:p w:rsidR="00114AF0" w:rsidRDefault="005408A2" w:rsidP="005408A2">
      <w:pPr>
        <w:rPr>
          <w:rFonts w:ascii="Arial" w:hAnsi="Arial"/>
          <w:sz w:val="22"/>
        </w:rPr>
      </w:pPr>
      <w:r w:rsidRPr="00567AB6">
        <w:rPr>
          <w:rFonts w:ascii="Arial" w:hAnsi="Arial"/>
          <w:b/>
          <w:sz w:val="22"/>
        </w:rPr>
        <w:t>Verbs</w:t>
      </w:r>
      <w:r w:rsidRPr="00567AB6">
        <w:rPr>
          <w:rFonts w:ascii="Arial" w:hAnsi="Arial"/>
          <w:sz w:val="22"/>
        </w:rPr>
        <w:t xml:space="preserve">: </w:t>
      </w:r>
      <w:r>
        <w:rPr>
          <w:rFonts w:ascii="Arial" w:hAnsi="Arial"/>
          <w:sz w:val="22"/>
        </w:rPr>
        <w:t>from Days 1-</w:t>
      </w:r>
      <w:r w:rsidR="00114AF0">
        <w:rPr>
          <w:rFonts w:ascii="Arial" w:hAnsi="Arial"/>
          <w:sz w:val="22"/>
        </w:rPr>
        <w:t>6</w:t>
      </w:r>
    </w:p>
    <w:p w:rsidR="005408A2" w:rsidRDefault="005408A2" w:rsidP="005408A2">
      <w:pPr>
        <w:rPr>
          <w:rFonts w:ascii="Arial" w:hAnsi="Arial"/>
          <w:sz w:val="22"/>
        </w:rPr>
      </w:pPr>
      <w:r w:rsidRPr="00567AB6">
        <w:rPr>
          <w:rFonts w:ascii="Arial" w:hAnsi="Arial"/>
          <w:b/>
          <w:sz w:val="22"/>
        </w:rPr>
        <w:t>Nouns</w:t>
      </w:r>
      <w:r>
        <w:rPr>
          <w:rFonts w:ascii="Arial" w:hAnsi="Arial"/>
          <w:b/>
          <w:sz w:val="22"/>
        </w:rPr>
        <w:t xml:space="preserve">: </w:t>
      </w:r>
      <w:r>
        <w:rPr>
          <w:rFonts w:ascii="Arial" w:hAnsi="Arial"/>
          <w:sz w:val="22"/>
        </w:rPr>
        <w:t>From Days 1-3</w:t>
      </w:r>
      <w:r w:rsidR="00AB03EE">
        <w:rPr>
          <w:rFonts w:ascii="Arial" w:hAnsi="Arial"/>
          <w:sz w:val="22"/>
        </w:rPr>
        <w:t xml:space="preserve"> (written in black)</w:t>
      </w:r>
    </w:p>
    <w:p w:rsidR="00AB03EE" w:rsidRDefault="005408A2" w:rsidP="005408A2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Pronouns</w:t>
      </w:r>
      <w:r>
        <w:rPr>
          <w:rFonts w:ascii="Arial" w:hAnsi="Arial"/>
          <w:sz w:val="22"/>
        </w:rPr>
        <w:t>: From Days 1-3</w:t>
      </w:r>
    </w:p>
    <w:p w:rsidR="005408A2" w:rsidRPr="00AB03EE" w:rsidRDefault="00AB03EE" w:rsidP="005408A2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Prepositions: </w:t>
      </w:r>
      <w:r>
        <w:rPr>
          <w:rFonts w:ascii="Arial" w:hAnsi="Arial"/>
          <w:sz w:val="22"/>
        </w:rPr>
        <w:t>in, on, off, up, down, out (written in orange)</w:t>
      </w:r>
    </w:p>
    <w:p w:rsidR="005408A2" w:rsidRPr="00D824D2" w:rsidRDefault="005408A2" w:rsidP="005408A2">
      <w:pPr>
        <w:rPr>
          <w:rFonts w:ascii="Arial" w:hAnsi="Arial"/>
          <w:sz w:val="16"/>
        </w:rPr>
      </w:pPr>
    </w:p>
    <w:p w:rsidR="005408A2" w:rsidRPr="00846CB5" w:rsidRDefault="005408A2" w:rsidP="005408A2">
      <w:pPr>
        <w:rPr>
          <w:rFonts w:ascii="Arial" w:hAnsi="Arial"/>
          <w:b/>
          <w:sz w:val="22"/>
        </w:rPr>
      </w:pPr>
      <w:r w:rsidRPr="00846CB5">
        <w:rPr>
          <w:rFonts w:ascii="Arial" w:hAnsi="Arial"/>
          <w:b/>
          <w:sz w:val="22"/>
        </w:rPr>
        <w:t>Sample Charts:</w:t>
      </w:r>
    </w:p>
    <w:p w:rsidR="005408A2" w:rsidRPr="00A00B3D" w:rsidRDefault="005408A2" w:rsidP="005408A2">
      <w:pPr>
        <w:rPr>
          <w:rFonts w:ascii="Arial" w:hAnsi="Arial"/>
          <w:sz w:val="18"/>
        </w:rPr>
      </w:pPr>
      <w:r w:rsidRPr="00A00B3D">
        <w:rPr>
          <w:rFonts w:ascii="Arial" w:hAnsi="Arial"/>
          <w:sz w:val="18"/>
        </w:rPr>
        <w:t>Items to consider for instruction:</w:t>
      </w:r>
    </w:p>
    <w:p w:rsidR="005408A2" w:rsidRDefault="005408A2" w:rsidP="005408A2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Arial" w:hAnsi="Arial"/>
          <w:sz w:val="18"/>
        </w:rPr>
      </w:pPr>
      <w:r w:rsidRPr="00141E33">
        <w:rPr>
          <w:rFonts w:ascii="Arial" w:hAnsi="Arial"/>
          <w:sz w:val="18"/>
        </w:rPr>
        <w:t xml:space="preserve">Use the illustrated word bank </w:t>
      </w:r>
      <w:r>
        <w:rPr>
          <w:rFonts w:ascii="Arial" w:hAnsi="Arial"/>
          <w:sz w:val="18"/>
        </w:rPr>
        <w:t>from Days 1-3</w:t>
      </w:r>
    </w:p>
    <w:p w:rsidR="005408A2" w:rsidRPr="00A00B3D" w:rsidRDefault="005408A2" w:rsidP="005408A2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Display the Brace Map of the body from Days 1-3</w:t>
      </w:r>
    </w:p>
    <w:p w:rsidR="005408A2" w:rsidRPr="00A00B3D" w:rsidRDefault="005408A2" w:rsidP="005408A2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Arial" w:hAnsi="Arial"/>
          <w:sz w:val="18"/>
        </w:rPr>
      </w:pPr>
      <w:r w:rsidRPr="00A00B3D">
        <w:rPr>
          <w:rFonts w:ascii="Arial" w:hAnsi="Arial"/>
          <w:sz w:val="18"/>
        </w:rPr>
        <w:t>use a pocket chart, large chart paper, or any other form in which the students can see and record the learning.</w:t>
      </w:r>
    </w:p>
    <w:p w:rsidR="005408A2" w:rsidRDefault="005408A2" w:rsidP="005408A2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Fonts w:ascii="Arial" w:hAnsi="Arial"/>
          <w:sz w:val="18"/>
        </w:rPr>
      </w:pPr>
      <w:r w:rsidRPr="00A00B3D">
        <w:rPr>
          <w:rFonts w:ascii="Arial" w:hAnsi="Arial"/>
          <w:sz w:val="18"/>
        </w:rPr>
        <w:t>write the prompt in blue and the response in green as well as use color supports to highlight the grammar (e.g.: nouns in black)</w:t>
      </w:r>
    </w:p>
    <w:p w:rsidR="005408A2" w:rsidRDefault="005408A2" w:rsidP="005408A2"/>
    <w:p w:rsidR="005408A2" w:rsidRDefault="005408A2" w:rsidP="005408A2"/>
    <w:p w:rsidR="0004266F" w:rsidRDefault="00B407B1" w:rsidP="005408A2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26pt;margin-top:.35pt;width:4in;height:233.6pt;z-index:25165824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AB03EE" w:rsidRDefault="00AB03EE" w:rsidP="005408A2">
                  <w:pPr>
                    <w:jc w:val="center"/>
                  </w:pPr>
                  <w:r>
                    <w:t>Body Parts: Commands</w:t>
                  </w:r>
                </w:p>
                <w:p w:rsidR="00AB03EE" w:rsidRDefault="00AB03EE" w:rsidP="005408A2">
                  <w:pPr>
                    <w:jc w:val="center"/>
                  </w:pPr>
                </w:p>
                <w:p w:rsidR="00AB03EE" w:rsidRDefault="00AB03EE" w:rsidP="005408A2">
                  <w:pPr>
                    <w:rPr>
                      <w:b/>
                    </w:rPr>
                  </w:pPr>
                  <w:r>
                    <w:rPr>
                      <w:b/>
                      <w:color w:val="0000FF"/>
                    </w:rPr>
                    <w:t xml:space="preserve">Stomp/ Clap/ Open/ Put your/ Clap your </w:t>
                  </w:r>
                  <w:r w:rsidRPr="005408A2">
                    <w:rPr>
                      <w:b/>
                    </w:rPr>
                    <w:t>________.</w:t>
                  </w:r>
                </w:p>
                <w:p w:rsidR="00AB03EE" w:rsidRDefault="00AB03EE" w:rsidP="005408A2">
                  <w:pPr>
                    <w:rPr>
                      <w:b/>
                    </w:rPr>
                  </w:pPr>
                </w:p>
                <w:p w:rsidR="00AB03EE" w:rsidRDefault="00AB03EE" w:rsidP="005408A2">
                  <w:pPr>
                    <w:rPr>
                      <w:b/>
                      <w:color w:val="008000"/>
                    </w:rPr>
                  </w:pPr>
                  <w:r>
                    <w:rPr>
                      <w:b/>
                      <w:color w:val="008000"/>
                    </w:rPr>
                    <w:t xml:space="preserve">These are / This is my </w:t>
                  </w:r>
                  <w:r w:rsidRPr="005408A2">
                    <w:rPr>
                      <w:b/>
                    </w:rPr>
                    <w:t>_______.</w:t>
                  </w:r>
                </w:p>
                <w:p w:rsidR="00AB03EE" w:rsidRDefault="00AB03EE" w:rsidP="005408A2">
                  <w:pPr>
                    <w:rPr>
                      <w:b/>
                      <w:color w:val="008000"/>
                    </w:rPr>
                  </w:pPr>
                </w:p>
                <w:p w:rsidR="00AB03EE" w:rsidRDefault="00AB03EE" w:rsidP="005408A2">
                  <w:pPr>
                    <w:rPr>
                      <w:b/>
                      <w:color w:val="FF6600"/>
                    </w:rPr>
                  </w:pPr>
                  <w:r>
                    <w:rPr>
                      <w:b/>
                      <w:color w:val="0000FF"/>
                    </w:rPr>
                    <w:t xml:space="preserve">Put your </w:t>
                  </w:r>
                  <w:r w:rsidRPr="00AB03EE">
                    <w:rPr>
                      <w:b/>
                    </w:rPr>
                    <w:t>_______</w:t>
                  </w:r>
                  <w:r>
                    <w:rPr>
                      <w:b/>
                      <w:color w:val="0000FF"/>
                    </w:rPr>
                    <w:t xml:space="preserve"> </w:t>
                  </w:r>
                  <w:r w:rsidRPr="00AB03EE">
                    <w:rPr>
                      <w:b/>
                      <w:color w:val="FF6600"/>
                    </w:rPr>
                    <w:t>_______.</w:t>
                  </w:r>
                </w:p>
                <w:p w:rsidR="00AB03EE" w:rsidRDefault="00AB03EE" w:rsidP="005408A2">
                  <w:pPr>
                    <w:rPr>
                      <w:b/>
                      <w:color w:val="FF6600"/>
                    </w:rPr>
                  </w:pPr>
                </w:p>
                <w:p w:rsidR="00AB03EE" w:rsidRDefault="00AB03EE" w:rsidP="00AB03EE">
                  <w:pPr>
                    <w:rPr>
                      <w:b/>
                      <w:color w:val="FF6600"/>
                    </w:rPr>
                  </w:pPr>
                  <w:r>
                    <w:rPr>
                      <w:b/>
                      <w:color w:val="0000FF"/>
                    </w:rPr>
                    <w:t xml:space="preserve">Lift your </w:t>
                  </w:r>
                  <w:r w:rsidRPr="00AB03EE">
                    <w:rPr>
                      <w:b/>
                    </w:rPr>
                    <w:t>_______</w:t>
                  </w:r>
                  <w:r>
                    <w:rPr>
                      <w:b/>
                      <w:color w:val="0000FF"/>
                    </w:rPr>
                    <w:t xml:space="preserve"> </w:t>
                  </w:r>
                  <w:r w:rsidRPr="00AB03EE">
                    <w:rPr>
                      <w:b/>
                      <w:color w:val="FF6600"/>
                    </w:rPr>
                    <w:t>_______.</w:t>
                  </w:r>
                </w:p>
                <w:p w:rsidR="00AB03EE" w:rsidRDefault="00AB03EE" w:rsidP="00AB03EE">
                  <w:pPr>
                    <w:rPr>
                      <w:b/>
                      <w:color w:val="FF6600"/>
                    </w:rPr>
                  </w:pPr>
                </w:p>
                <w:p w:rsidR="00AB03EE" w:rsidRDefault="00AB03EE" w:rsidP="00AB03EE">
                  <w:pPr>
                    <w:rPr>
                      <w:b/>
                    </w:rPr>
                  </w:pPr>
                  <w:r>
                    <w:rPr>
                      <w:b/>
                      <w:color w:val="0000FF"/>
                    </w:rPr>
                    <w:t xml:space="preserve">Put your </w:t>
                  </w:r>
                  <w:r w:rsidRPr="00AB03EE">
                    <w:rPr>
                      <w:b/>
                    </w:rPr>
                    <w:t>_______</w:t>
                  </w:r>
                  <w:r>
                    <w:rPr>
                      <w:b/>
                      <w:color w:val="0000FF"/>
                    </w:rPr>
                    <w:t xml:space="preserve">  in/on your </w:t>
                  </w:r>
                  <w:r w:rsidRPr="00AB03EE">
                    <w:rPr>
                      <w:b/>
                    </w:rPr>
                    <w:t>_______.</w:t>
                  </w:r>
                </w:p>
                <w:p w:rsidR="00AB03EE" w:rsidRDefault="00AB03EE" w:rsidP="00AB03EE">
                  <w:pPr>
                    <w:rPr>
                      <w:b/>
                    </w:rPr>
                  </w:pPr>
                </w:p>
                <w:p w:rsidR="00551D29" w:rsidRDefault="00AB03EE" w:rsidP="00AB03EE">
                  <w:pPr>
                    <w:rPr>
                      <w:b/>
                    </w:rPr>
                  </w:pPr>
                  <w:r>
                    <w:rPr>
                      <w:b/>
                      <w:color w:val="0000FF"/>
                    </w:rPr>
                    <w:t xml:space="preserve">Take your </w:t>
                  </w:r>
                  <w:r w:rsidRPr="00AB03EE">
                    <w:rPr>
                      <w:b/>
                    </w:rPr>
                    <w:t>_______</w:t>
                  </w:r>
                  <w:r>
                    <w:rPr>
                      <w:b/>
                      <w:color w:val="0000FF"/>
                    </w:rPr>
                    <w:t xml:space="preserve">  out of your </w:t>
                  </w:r>
                  <w:r w:rsidRPr="00AB03EE">
                    <w:rPr>
                      <w:b/>
                    </w:rPr>
                    <w:t>_______.</w:t>
                  </w:r>
                </w:p>
                <w:p w:rsidR="00551D29" w:rsidRDefault="00551D29" w:rsidP="00AB03EE">
                  <w:pPr>
                    <w:rPr>
                      <w:b/>
                    </w:rPr>
                  </w:pPr>
                </w:p>
                <w:p w:rsidR="00AB03EE" w:rsidRPr="00551D29" w:rsidRDefault="00551D29" w:rsidP="00AB03EE">
                  <w:pPr>
                    <w:rPr>
                      <w:b/>
                      <w:color w:val="008000"/>
                    </w:rPr>
                  </w:pPr>
                  <w:r w:rsidRPr="00551D29">
                    <w:rPr>
                      <w:b/>
                      <w:color w:val="008000"/>
                    </w:rPr>
                    <w:t>(Students respond)</w:t>
                  </w:r>
                </w:p>
                <w:p w:rsidR="00AB03EE" w:rsidRPr="005408A2" w:rsidRDefault="00AB03EE" w:rsidP="00AB03EE">
                  <w:pPr>
                    <w:rPr>
                      <w:b/>
                      <w:color w:val="008000"/>
                    </w:rPr>
                  </w:pPr>
                </w:p>
                <w:p w:rsidR="00AB03EE" w:rsidRPr="005408A2" w:rsidRDefault="00AB03EE" w:rsidP="00AB03EE">
                  <w:pPr>
                    <w:rPr>
                      <w:b/>
                      <w:color w:val="008000"/>
                    </w:rPr>
                  </w:pPr>
                </w:p>
                <w:p w:rsidR="00AB03EE" w:rsidRPr="005408A2" w:rsidRDefault="00AB03EE" w:rsidP="005408A2">
                  <w:pPr>
                    <w:rPr>
                      <w:b/>
                      <w:color w:val="008000"/>
                    </w:rPr>
                  </w:pPr>
                </w:p>
              </w:txbxContent>
            </v:textbox>
            <w10:wrap type="tight"/>
          </v:shape>
        </w:pict>
      </w:r>
    </w:p>
    <w:p w:rsidR="0004266F" w:rsidRDefault="0004266F" w:rsidP="005408A2"/>
    <w:p w:rsidR="0004266F" w:rsidRDefault="0004266F" w:rsidP="005408A2"/>
    <w:p w:rsidR="0004266F" w:rsidRDefault="0004266F" w:rsidP="005408A2"/>
    <w:p w:rsidR="0004266F" w:rsidRDefault="0004266F" w:rsidP="005408A2"/>
    <w:p w:rsidR="0004266F" w:rsidRDefault="0004266F" w:rsidP="005408A2"/>
    <w:p w:rsidR="0004266F" w:rsidRDefault="0004266F" w:rsidP="005408A2"/>
    <w:p w:rsidR="0004266F" w:rsidRDefault="0004266F" w:rsidP="005408A2"/>
    <w:p w:rsidR="0004266F" w:rsidRDefault="0004266F" w:rsidP="005408A2"/>
    <w:p w:rsidR="0004266F" w:rsidRDefault="0004266F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04266F" w:rsidRDefault="0004266F" w:rsidP="005408A2"/>
    <w:tbl>
      <w:tblPr>
        <w:tblpPr w:leftFromText="180" w:rightFromText="180" w:vertAnchor="text" w:horzAnchor="page" w:tblpX="818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6"/>
      </w:tblGrid>
      <w:tr w:rsidR="0004266F" w:rsidRPr="00D824D2">
        <w:tc>
          <w:tcPr>
            <w:tcW w:w="10706" w:type="dxa"/>
            <w:tcBorders>
              <w:bottom w:val="single" w:sz="4" w:space="0" w:color="auto"/>
            </w:tcBorders>
            <w:shd w:val="clear" w:color="auto" w:fill="CCCCCC"/>
          </w:tcPr>
          <w:p w:rsidR="0004266F" w:rsidRPr="00D824D2" w:rsidRDefault="0004266F" w:rsidP="0004266F">
            <w:pPr>
              <w:rPr>
                <w:rFonts w:ascii="Arial" w:hAnsi="Arial"/>
                <w:sz w:val="22"/>
              </w:rPr>
            </w:pPr>
            <w:r w:rsidRPr="00D824D2">
              <w:rPr>
                <w:rFonts w:ascii="Arial" w:hAnsi="Arial"/>
                <w:b/>
                <w:sz w:val="22"/>
              </w:rPr>
              <w:t>Bringing Language to Life/ Linking to Prior Knowledge</w:t>
            </w:r>
            <w:r w:rsidRPr="00D824D2">
              <w:rPr>
                <w:rFonts w:ascii="Arial" w:hAnsi="Arial"/>
                <w:sz w:val="22"/>
              </w:rPr>
              <w:t xml:space="preserve"> (4-6min)</w:t>
            </w:r>
          </w:p>
        </w:tc>
      </w:tr>
      <w:tr w:rsidR="0004266F" w:rsidRPr="00D824D2">
        <w:tc>
          <w:tcPr>
            <w:tcW w:w="10706" w:type="dxa"/>
            <w:tcBorders>
              <w:bottom w:val="single" w:sz="4" w:space="0" w:color="auto"/>
            </w:tcBorders>
            <w:shd w:val="clear" w:color="auto" w:fill="auto"/>
          </w:tcPr>
          <w:p w:rsidR="00551D29" w:rsidRDefault="0004266F" w:rsidP="0004266F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Today we are going to </w:t>
            </w:r>
            <w:r w:rsidR="00551D29">
              <w:rPr>
                <w:rFonts w:ascii="Arial" w:hAnsi="Arial"/>
                <w:b/>
                <w:i/>
                <w:sz w:val="22"/>
              </w:rPr>
              <w:t xml:space="preserve">continue to </w:t>
            </w:r>
            <w:r>
              <w:rPr>
                <w:rFonts w:ascii="Arial" w:hAnsi="Arial"/>
                <w:b/>
                <w:i/>
                <w:sz w:val="22"/>
              </w:rPr>
              <w:t xml:space="preserve">practice giving commands. </w:t>
            </w:r>
            <w:r w:rsidR="00114AF0">
              <w:rPr>
                <w:rFonts w:ascii="Arial" w:hAnsi="Arial"/>
                <w:b/>
                <w:i/>
                <w:sz w:val="22"/>
              </w:rPr>
              <w:t xml:space="preserve"> We will use the same sentence frames we used before.</w:t>
            </w:r>
          </w:p>
          <w:p w:rsidR="00551D29" w:rsidRDefault="00551D29" w:rsidP="0004266F">
            <w:pPr>
              <w:rPr>
                <w:rFonts w:ascii="Arial" w:hAnsi="Arial"/>
                <w:b/>
                <w:i/>
                <w:sz w:val="22"/>
              </w:rPr>
            </w:pPr>
          </w:p>
          <w:p w:rsidR="0004266F" w:rsidRPr="00D824D2" w:rsidRDefault="0004266F" w:rsidP="0004266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Introduce the commands.  Demonstrate as necessary</w:t>
            </w:r>
            <w:r w:rsidR="00114AF0">
              <w:rPr>
                <w:rFonts w:ascii="Arial" w:hAnsi="Arial"/>
                <w:sz w:val="22"/>
              </w:rPr>
              <w:t>.</w:t>
            </w:r>
          </w:p>
          <w:p w:rsidR="0004266F" w:rsidRPr="00D824D2" w:rsidRDefault="0004266F" w:rsidP="0004266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551D29" w:rsidRDefault="00551D29" w:rsidP="0004266F">
      <w:pPr>
        <w:framePr w:hSpace="180" w:wrap="around" w:vAnchor="text" w:hAnchor="page" w:x="818" w:y="93"/>
        <w:rPr>
          <w:rFonts w:ascii="Arial" w:hAnsi="Arial"/>
          <w:b/>
          <w:sz w:val="22"/>
        </w:rPr>
        <w:sectPr w:rsidR="00551D29">
          <w:headerReference w:type="default" r:id="rId5"/>
          <w:footerReference w:type="default" r:id="rId6"/>
          <w:pgSz w:w="11900" w:h="16840"/>
          <w:pgMar w:top="709" w:right="701" w:bottom="1440" w:left="709" w:header="284" w:footer="708" w:gutter="0"/>
          <w:cols w:space="708"/>
        </w:sectPr>
      </w:pPr>
    </w:p>
    <w:tbl>
      <w:tblPr>
        <w:tblpPr w:leftFromText="180" w:rightFromText="180" w:vertAnchor="text" w:horzAnchor="page" w:tblpX="818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6"/>
      </w:tblGrid>
      <w:tr w:rsidR="0004266F" w:rsidRPr="00D824D2">
        <w:tc>
          <w:tcPr>
            <w:tcW w:w="10706" w:type="dxa"/>
            <w:shd w:val="clear" w:color="auto" w:fill="D9D9D9"/>
          </w:tcPr>
          <w:p w:rsidR="0004266F" w:rsidRDefault="0004266F" w:rsidP="0004266F">
            <w:pPr>
              <w:rPr>
                <w:rFonts w:ascii="Arial" w:hAnsi="Arial"/>
                <w:b/>
                <w:i/>
                <w:sz w:val="22"/>
              </w:rPr>
            </w:pPr>
            <w:r w:rsidRPr="00D824D2">
              <w:rPr>
                <w:rFonts w:ascii="Arial" w:hAnsi="Arial"/>
                <w:b/>
                <w:sz w:val="22"/>
              </w:rPr>
              <w:t>I Do It</w:t>
            </w:r>
            <w:r w:rsidRPr="00D824D2">
              <w:rPr>
                <w:rFonts w:ascii="Arial" w:hAnsi="Arial"/>
                <w:sz w:val="22"/>
              </w:rPr>
              <w:t xml:space="preserve">  </w:t>
            </w:r>
            <w:r w:rsidRPr="00D824D2">
              <w:rPr>
                <w:rFonts w:ascii="Arial" w:hAnsi="Arial"/>
                <w:i/>
                <w:sz w:val="22"/>
              </w:rPr>
              <w:t xml:space="preserve">Prompts and Responses </w:t>
            </w:r>
            <w:r w:rsidRPr="00D824D2">
              <w:rPr>
                <w:rFonts w:ascii="Arial" w:hAnsi="Arial"/>
                <w:sz w:val="22"/>
              </w:rPr>
              <w:t>(5-7min)</w:t>
            </w:r>
          </w:p>
        </w:tc>
      </w:tr>
      <w:tr w:rsidR="0004266F" w:rsidRPr="00D824D2">
        <w:tc>
          <w:tcPr>
            <w:tcW w:w="10706" w:type="dxa"/>
            <w:tcBorders>
              <w:bottom w:val="single" w:sz="4" w:space="0" w:color="auto"/>
            </w:tcBorders>
            <w:shd w:val="clear" w:color="auto" w:fill="auto"/>
          </w:tcPr>
          <w:p w:rsidR="0004266F" w:rsidRDefault="0004266F" w:rsidP="0004266F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>Let’s practice giving and following commands.</w:t>
            </w:r>
            <w:r w:rsidRPr="00D824D2">
              <w:rPr>
                <w:rFonts w:ascii="Arial" w:hAnsi="Arial"/>
                <w:b/>
                <w:i/>
                <w:sz w:val="22"/>
              </w:rPr>
              <w:t xml:space="preserve">  Let’s use these sentence frames to help us. </w:t>
            </w:r>
          </w:p>
          <w:p w:rsidR="0004266F" w:rsidRDefault="0004266F" w:rsidP="0004266F">
            <w:pPr>
              <w:rPr>
                <w:rFonts w:ascii="Arial" w:hAnsi="Arial"/>
                <w:sz w:val="22"/>
              </w:rPr>
            </w:pPr>
          </w:p>
          <w:p w:rsidR="0004266F" w:rsidRPr="00C42875" w:rsidRDefault="0004266F" w:rsidP="0004266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You may consider using the structured language practice “My Turn, Your Turn (Group/Group)” to demonstrate how to use the sentence frames.  See below for example</w:t>
            </w:r>
          </w:p>
          <w:p w:rsidR="0004266F" w:rsidRDefault="0004266F" w:rsidP="0004266F">
            <w:pPr>
              <w:rPr>
                <w:rFonts w:ascii="Arial" w:hAnsi="Arial"/>
                <w:sz w:val="22"/>
              </w:rPr>
            </w:pPr>
          </w:p>
          <w:p w:rsidR="0004266F" w:rsidRDefault="0004266F" w:rsidP="0004266F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Put your </w:t>
            </w:r>
            <w:r>
              <w:rPr>
                <w:rFonts w:ascii="Arial" w:hAnsi="Arial"/>
                <w:b/>
                <w:i/>
                <w:sz w:val="22"/>
                <w:u w:val="single"/>
              </w:rPr>
              <w:t xml:space="preserve">hands </w:t>
            </w:r>
            <w:r w:rsidR="00114AF0">
              <w:rPr>
                <w:rFonts w:ascii="Arial" w:hAnsi="Arial"/>
                <w:b/>
                <w:i/>
                <w:sz w:val="22"/>
                <w:u w:val="single"/>
              </w:rPr>
              <w:t>in your pockets</w:t>
            </w:r>
            <w:r>
              <w:rPr>
                <w:rFonts w:ascii="Arial" w:hAnsi="Arial"/>
                <w:b/>
                <w:i/>
                <w:sz w:val="22"/>
              </w:rPr>
              <w:t>.</w:t>
            </w:r>
          </w:p>
          <w:p w:rsidR="00551D29" w:rsidRPr="00114AF0" w:rsidRDefault="00114AF0" w:rsidP="0004266F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Take your </w:t>
            </w:r>
            <w:r>
              <w:rPr>
                <w:rFonts w:ascii="Arial" w:hAnsi="Arial"/>
                <w:b/>
                <w:i/>
                <w:sz w:val="22"/>
                <w:u w:val="single"/>
              </w:rPr>
              <w:t>hands out of your pocket</w:t>
            </w:r>
            <w:r>
              <w:rPr>
                <w:rFonts w:ascii="Arial" w:hAnsi="Arial"/>
                <w:b/>
                <w:i/>
                <w:sz w:val="22"/>
              </w:rPr>
              <w:t>.</w:t>
            </w:r>
          </w:p>
          <w:p w:rsidR="00551D29" w:rsidRDefault="00551D29" w:rsidP="0004266F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Put your </w:t>
            </w:r>
            <w:r w:rsidR="00114AF0">
              <w:rPr>
                <w:rFonts w:ascii="Arial" w:hAnsi="Arial"/>
                <w:b/>
                <w:i/>
                <w:sz w:val="22"/>
              </w:rPr>
              <w:t>arm up</w:t>
            </w:r>
            <w:r>
              <w:rPr>
                <w:rFonts w:ascii="Arial" w:hAnsi="Arial"/>
                <w:b/>
                <w:i/>
                <w:sz w:val="22"/>
              </w:rPr>
              <w:t>.</w:t>
            </w:r>
          </w:p>
          <w:p w:rsidR="00551D29" w:rsidRDefault="00551D29" w:rsidP="00114AF0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Put your </w:t>
            </w:r>
            <w:r w:rsidR="00114AF0">
              <w:rPr>
                <w:rFonts w:ascii="Arial" w:hAnsi="Arial"/>
                <w:b/>
                <w:i/>
                <w:sz w:val="22"/>
              </w:rPr>
              <w:t>arm down.</w:t>
            </w:r>
          </w:p>
          <w:p w:rsidR="00551D29" w:rsidRDefault="00551D29" w:rsidP="0004266F">
            <w:pPr>
              <w:rPr>
                <w:rFonts w:ascii="Arial" w:hAnsi="Arial"/>
                <w:b/>
                <w:i/>
                <w:sz w:val="22"/>
              </w:rPr>
            </w:pPr>
          </w:p>
          <w:p w:rsidR="0004266F" w:rsidRPr="00EC74C8" w:rsidRDefault="00551D29" w:rsidP="0004266F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>(Students respond to commands.)</w:t>
            </w:r>
          </w:p>
          <w:p w:rsidR="0004266F" w:rsidRPr="00D824D2" w:rsidRDefault="0004266F" w:rsidP="0004266F">
            <w:pPr>
              <w:rPr>
                <w:rFonts w:ascii="Arial" w:hAnsi="Arial"/>
                <w:b/>
                <w:i/>
                <w:sz w:val="16"/>
              </w:rPr>
            </w:pPr>
          </w:p>
          <w:p w:rsidR="0004266F" w:rsidRPr="001D7ED2" w:rsidRDefault="0004266F" w:rsidP="0004266F">
            <w:pPr>
              <w:rPr>
                <w:rFonts w:ascii="Arial" w:hAnsi="Arial"/>
                <w:sz w:val="22"/>
              </w:rPr>
            </w:pPr>
            <w:r w:rsidRPr="00D824D2">
              <w:rPr>
                <w:rFonts w:ascii="Arial" w:hAnsi="Arial"/>
                <w:sz w:val="22"/>
              </w:rPr>
              <w:t>Repeat and model as necessary.</w:t>
            </w:r>
          </w:p>
        </w:tc>
      </w:tr>
      <w:tr w:rsidR="00551D29" w:rsidRPr="00D824D2">
        <w:tc>
          <w:tcPr>
            <w:tcW w:w="10706" w:type="dxa"/>
            <w:shd w:val="clear" w:color="auto" w:fill="D9D9D9"/>
          </w:tcPr>
          <w:p w:rsidR="00551D29" w:rsidRPr="00D824D2" w:rsidRDefault="00551D29" w:rsidP="00551D29">
            <w:pPr>
              <w:rPr>
                <w:rFonts w:ascii="Arial" w:hAnsi="Arial"/>
                <w:sz w:val="22"/>
              </w:rPr>
            </w:pPr>
            <w:r w:rsidRPr="00D824D2">
              <w:rPr>
                <w:rFonts w:ascii="Arial" w:hAnsi="Arial"/>
                <w:b/>
                <w:sz w:val="22"/>
              </w:rPr>
              <w:t>We Do It</w:t>
            </w:r>
            <w:r w:rsidRPr="00D824D2">
              <w:rPr>
                <w:rFonts w:ascii="Arial" w:hAnsi="Arial"/>
                <w:sz w:val="22"/>
              </w:rPr>
              <w:t xml:space="preserve"> (8-12min)</w:t>
            </w:r>
          </w:p>
        </w:tc>
      </w:tr>
      <w:tr w:rsidR="00551D29" w:rsidRPr="00D824D2">
        <w:tc>
          <w:tcPr>
            <w:tcW w:w="10706" w:type="dxa"/>
            <w:tcBorders>
              <w:bottom w:val="single" w:sz="4" w:space="0" w:color="auto"/>
            </w:tcBorders>
            <w:shd w:val="clear" w:color="auto" w:fill="auto"/>
          </w:tcPr>
          <w:p w:rsidR="00551D29" w:rsidRPr="00846CB5" w:rsidRDefault="00551D29" w:rsidP="00551D29">
            <w:pPr>
              <w:rPr>
                <w:rFonts w:ascii="Arial" w:hAnsi="Arial"/>
                <w:sz w:val="22"/>
              </w:rPr>
            </w:pPr>
            <w:r w:rsidRPr="00846CB5">
              <w:rPr>
                <w:rFonts w:ascii="Arial" w:hAnsi="Arial"/>
                <w:sz w:val="22"/>
              </w:rPr>
              <w:t xml:space="preserve">Use </w:t>
            </w:r>
            <w:r w:rsidRPr="00846CB5">
              <w:rPr>
                <w:rFonts w:ascii="Arial" w:hAnsi="Arial"/>
                <w:i/>
                <w:sz w:val="22"/>
              </w:rPr>
              <w:t xml:space="preserve">Lines of Communication </w:t>
            </w:r>
            <w:r w:rsidRPr="00846CB5">
              <w:rPr>
                <w:rFonts w:ascii="Arial" w:hAnsi="Arial"/>
                <w:sz w:val="22"/>
              </w:rPr>
              <w:t>to have students practice the sentence frames.</w:t>
            </w:r>
          </w:p>
          <w:p w:rsidR="00551D29" w:rsidRPr="00A00B3D" w:rsidRDefault="00551D29" w:rsidP="00551D29">
            <w:pPr>
              <w:rPr>
                <w:rFonts w:ascii="Arial" w:hAnsi="Arial"/>
                <w:sz w:val="22"/>
              </w:rPr>
            </w:pPr>
          </w:p>
          <w:p w:rsidR="00551D29" w:rsidRPr="00A00B3D" w:rsidRDefault="00551D29" w:rsidP="00551D29">
            <w:pPr>
              <w:rPr>
                <w:rFonts w:ascii="Arial" w:hAnsi="Arial"/>
                <w:sz w:val="22"/>
              </w:rPr>
            </w:pPr>
            <w:r w:rsidRPr="00A00B3D">
              <w:rPr>
                <w:rFonts w:ascii="Arial" w:hAnsi="Arial"/>
                <w:sz w:val="22"/>
              </w:rPr>
              <w:t>Lines of Communication:</w:t>
            </w:r>
          </w:p>
          <w:p w:rsidR="00551D29" w:rsidRPr="00A00B3D" w:rsidRDefault="00551D29" w:rsidP="00551D29">
            <w:pPr>
              <w:numPr>
                <w:ilvl w:val="0"/>
                <w:numId w:val="3"/>
              </w:numPr>
              <w:rPr>
                <w:rFonts w:ascii="Arial" w:hAnsi="Arial"/>
                <w:sz w:val="22"/>
              </w:rPr>
            </w:pPr>
            <w:r w:rsidRPr="00A00B3D">
              <w:rPr>
                <w:rFonts w:ascii="Arial" w:hAnsi="Arial"/>
                <w:sz w:val="22"/>
              </w:rPr>
              <w:t>Students stand in two rows facing each other.  Name one row A, the other B.</w:t>
            </w:r>
          </w:p>
          <w:p w:rsidR="00551D29" w:rsidRPr="00B243D7" w:rsidRDefault="00551D29" w:rsidP="00551D29">
            <w:pPr>
              <w:numPr>
                <w:ilvl w:val="0"/>
                <w:numId w:val="3"/>
              </w:numPr>
              <w:rPr>
                <w:rFonts w:ascii="Arial" w:hAnsi="Arial"/>
                <w:b/>
                <w:i/>
                <w:sz w:val="22"/>
              </w:rPr>
            </w:pPr>
            <w:r w:rsidRPr="00A00B3D">
              <w:rPr>
                <w:rFonts w:ascii="Arial" w:hAnsi="Arial"/>
                <w:sz w:val="22"/>
              </w:rPr>
              <w:t xml:space="preserve">Students take turns with the person standing across from them.  A asks the prompt, B responds.  </w:t>
            </w:r>
          </w:p>
          <w:p w:rsidR="00551D29" w:rsidRPr="00B243D7" w:rsidRDefault="00551D29" w:rsidP="00551D29">
            <w:pPr>
              <w:numPr>
                <w:ilvl w:val="0"/>
                <w:numId w:val="3"/>
              </w:numPr>
              <w:rPr>
                <w:rFonts w:ascii="Arial" w:hAnsi="Arial"/>
                <w:b/>
                <w:i/>
                <w:sz w:val="22"/>
              </w:rPr>
            </w:pPr>
            <w:r w:rsidRPr="00A00B3D">
              <w:rPr>
                <w:rFonts w:ascii="Arial" w:hAnsi="Arial"/>
                <w:sz w:val="22"/>
              </w:rPr>
              <w:t>At the signal, Row B moves one person to the left.  The student at the front of the line moves to the back of the line.  (Students may choose to walk/sashay/prance, etc… down the middle of the lines.)</w:t>
            </w:r>
          </w:p>
          <w:p w:rsidR="00551D29" w:rsidRPr="00A00B3D" w:rsidRDefault="00551D29" w:rsidP="00551D29">
            <w:pPr>
              <w:numPr>
                <w:ilvl w:val="0"/>
                <w:numId w:val="3"/>
              </w:numPr>
              <w:rPr>
                <w:rFonts w:ascii="Arial" w:hAnsi="Arial"/>
                <w:b/>
                <w:i/>
                <w:sz w:val="22"/>
              </w:rPr>
            </w:pPr>
            <w:r w:rsidRPr="00A00B3D">
              <w:rPr>
                <w:rFonts w:ascii="Arial" w:hAnsi="Arial"/>
                <w:sz w:val="22"/>
              </w:rPr>
              <w:t xml:space="preserve">Repeat. </w:t>
            </w:r>
          </w:p>
          <w:p w:rsidR="00551D29" w:rsidRPr="00A00B3D" w:rsidRDefault="00551D29" w:rsidP="00551D29">
            <w:pPr>
              <w:rPr>
                <w:rFonts w:ascii="Arial" w:hAnsi="Arial"/>
                <w:sz w:val="22"/>
              </w:rPr>
            </w:pPr>
          </w:p>
          <w:p w:rsidR="00551D29" w:rsidRPr="00D824D2" w:rsidRDefault="00551D29" w:rsidP="00551D29">
            <w:pPr>
              <w:rPr>
                <w:rFonts w:ascii="Arial" w:hAnsi="Arial"/>
                <w:b/>
                <w:sz w:val="22"/>
              </w:rPr>
            </w:pPr>
            <w:r w:rsidRPr="00A00B3D">
              <w:rPr>
                <w:rFonts w:ascii="Arial" w:hAnsi="Arial"/>
                <w:sz w:val="22"/>
              </w:rPr>
              <w:t>Continue as time permits.</w:t>
            </w:r>
          </w:p>
        </w:tc>
      </w:tr>
      <w:tr w:rsidR="00551D29" w:rsidRPr="00D824D2">
        <w:tc>
          <w:tcPr>
            <w:tcW w:w="10706" w:type="dxa"/>
            <w:shd w:val="clear" w:color="auto" w:fill="CCCCCC"/>
          </w:tcPr>
          <w:p w:rsidR="00551D29" w:rsidRPr="00D824D2" w:rsidRDefault="00551D29" w:rsidP="00551D29">
            <w:pPr>
              <w:rPr>
                <w:rFonts w:ascii="Arial" w:hAnsi="Arial"/>
                <w:sz w:val="22"/>
              </w:rPr>
            </w:pPr>
            <w:r w:rsidRPr="00D824D2">
              <w:rPr>
                <w:rFonts w:ascii="Arial" w:hAnsi="Arial"/>
                <w:b/>
                <w:sz w:val="22"/>
              </w:rPr>
              <w:t>Wrap Up</w:t>
            </w:r>
            <w:r w:rsidRPr="00D824D2">
              <w:rPr>
                <w:rFonts w:ascii="Arial" w:hAnsi="Arial"/>
                <w:sz w:val="22"/>
              </w:rPr>
              <w:t xml:space="preserve"> (3 min)</w:t>
            </w:r>
          </w:p>
        </w:tc>
      </w:tr>
      <w:tr w:rsidR="00551D29" w:rsidRPr="00D824D2">
        <w:tc>
          <w:tcPr>
            <w:tcW w:w="10706" w:type="dxa"/>
            <w:tcBorders>
              <w:bottom w:val="single" w:sz="4" w:space="0" w:color="auto"/>
            </w:tcBorders>
            <w:shd w:val="clear" w:color="auto" w:fill="auto"/>
          </w:tcPr>
          <w:p w:rsidR="00551D29" w:rsidRDefault="00551D29" w:rsidP="00551D29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>The next time we meet, we will continue to practice giving and following directions.</w:t>
            </w:r>
          </w:p>
          <w:p w:rsidR="00551D29" w:rsidRPr="00D824D2" w:rsidRDefault="00551D29" w:rsidP="00551D29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04266F" w:rsidRDefault="0004266F" w:rsidP="005408A2"/>
    <w:p w:rsidR="0004266F" w:rsidRDefault="0004266F" w:rsidP="005408A2"/>
    <w:p w:rsidR="0004266F" w:rsidRDefault="0004266F" w:rsidP="0004266F">
      <w:r>
        <w:t>Example:</w:t>
      </w:r>
    </w:p>
    <w:p w:rsidR="00551D29" w:rsidRDefault="0004266F" w:rsidP="0004266F">
      <w:r>
        <w:t xml:space="preserve">Teacher: </w:t>
      </w:r>
      <w:r w:rsidR="00551D29">
        <w:t xml:space="preserve">Put your arms up.  </w:t>
      </w:r>
    </w:p>
    <w:p w:rsidR="0004266F" w:rsidRDefault="0004266F" w:rsidP="0004266F">
      <w:r>
        <w:t xml:space="preserve">Students: </w:t>
      </w:r>
      <w:r w:rsidR="00551D29">
        <w:t>Put your arms up.</w:t>
      </w:r>
    </w:p>
    <w:p w:rsidR="0004266F" w:rsidRDefault="0004266F" w:rsidP="0004266F">
      <w:r>
        <w:t xml:space="preserve"> (Teacher points to </w:t>
      </w:r>
      <w:r w:rsidR="00551D29">
        <w:rPr>
          <w:i/>
        </w:rPr>
        <w:t>lift</w:t>
      </w:r>
      <w:r>
        <w:t xml:space="preserve"> and </w:t>
      </w:r>
      <w:r w:rsidR="00551D29">
        <w:rPr>
          <w:i/>
        </w:rPr>
        <w:t xml:space="preserve">shoulders </w:t>
      </w:r>
      <w:r w:rsidR="00551D29">
        <w:t xml:space="preserve">and </w:t>
      </w:r>
      <w:r w:rsidR="00551D29">
        <w:rPr>
          <w:i/>
        </w:rPr>
        <w:t>up</w:t>
      </w:r>
      <w:r>
        <w:t>).</w:t>
      </w:r>
    </w:p>
    <w:p w:rsidR="0004266F" w:rsidRDefault="0004266F" w:rsidP="0004266F">
      <w:r>
        <w:t xml:space="preserve">Group A: </w:t>
      </w:r>
      <w:r w:rsidR="00551D29">
        <w:t>Lift your shoulders up.</w:t>
      </w:r>
      <w:r>
        <w:t xml:space="preserve">  </w:t>
      </w:r>
    </w:p>
    <w:p w:rsidR="005125BA" w:rsidRDefault="0004266F" w:rsidP="0004266F">
      <w:r>
        <w:t xml:space="preserve">Group B: </w:t>
      </w:r>
      <w:r w:rsidR="00551D29">
        <w:t xml:space="preserve">Lift your shoulders up.  </w:t>
      </w:r>
    </w:p>
    <w:p w:rsidR="005125BA" w:rsidRDefault="005125BA" w:rsidP="0004266F">
      <w:r>
        <w:t xml:space="preserve">(Teacher points to </w:t>
      </w:r>
      <w:r>
        <w:rPr>
          <w:i/>
        </w:rPr>
        <w:t>put your</w:t>
      </w:r>
      <w:r>
        <w:t xml:space="preserve"> and </w:t>
      </w:r>
      <w:r>
        <w:rPr>
          <w:i/>
        </w:rPr>
        <w:t>hand</w:t>
      </w:r>
      <w:r>
        <w:t xml:space="preserve"> and </w:t>
      </w:r>
      <w:r>
        <w:rPr>
          <w:i/>
        </w:rPr>
        <w:t>up)</w:t>
      </w:r>
    </w:p>
    <w:p w:rsidR="005125BA" w:rsidRDefault="005125BA" w:rsidP="0004266F">
      <w:r>
        <w:t>Group B: Put your hand up.</w:t>
      </w:r>
    </w:p>
    <w:p w:rsidR="00551D29" w:rsidRPr="005125BA" w:rsidRDefault="005125BA" w:rsidP="0004266F">
      <w:r>
        <w:t>Group A: Put your hand up.</w:t>
      </w:r>
    </w:p>
    <w:p w:rsidR="0004266F" w:rsidRPr="0004266F" w:rsidRDefault="0004266F" w:rsidP="0004266F">
      <w:pPr>
        <w:rPr>
          <w:i/>
        </w:rPr>
      </w:pPr>
      <w:r>
        <w:rPr>
          <w:i/>
        </w:rPr>
        <w:t>Repeat</w:t>
      </w:r>
    </w:p>
    <w:p w:rsidR="005408A2" w:rsidRDefault="005408A2" w:rsidP="005408A2"/>
    <w:p w:rsidR="00EC74C8" w:rsidRDefault="00EC74C8" w:rsidP="005408A2">
      <w:pPr>
        <w:framePr w:hSpace="180" w:wrap="around" w:vAnchor="text" w:hAnchor="page" w:x="818" w:y="842"/>
        <w:rPr>
          <w:rFonts w:ascii="Arial" w:hAnsi="Arial"/>
          <w:b/>
          <w:sz w:val="22"/>
        </w:rPr>
        <w:sectPr w:rsidR="00EC74C8">
          <w:pgSz w:w="11900" w:h="16840"/>
          <w:pgMar w:top="709" w:right="701" w:bottom="1440" w:left="709" w:header="284" w:footer="708" w:gutter="0"/>
          <w:cols w:space="708"/>
        </w:sectPr>
      </w:pPr>
    </w:p>
    <w:p w:rsidR="00AB03EE" w:rsidRDefault="00AB03EE" w:rsidP="005408A2"/>
    <w:sectPr w:rsidR="00AB03EE" w:rsidSect="005408A2">
      <w:pgSz w:w="11900" w:h="16840"/>
      <w:pgMar w:top="709" w:right="701" w:bottom="1440" w:left="709" w:header="284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EE" w:rsidRDefault="00AB03EE" w:rsidP="005408A2">
    <w:pPr>
      <w:pStyle w:val="Footer"/>
      <w:rPr>
        <w:sz w:val="16"/>
      </w:rPr>
    </w:pPr>
    <w:r>
      <w:rPr>
        <w:sz w:val="16"/>
      </w:rPr>
      <w:t>Prepared by Alexis Conerty, ELST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Page </w:t>
    </w:r>
    <w:r w:rsidR="00B407B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407B1">
      <w:rPr>
        <w:rStyle w:val="PageNumber"/>
      </w:rPr>
      <w:fldChar w:fldCharType="separate"/>
    </w:r>
    <w:r w:rsidR="007C4EC8">
      <w:rPr>
        <w:rStyle w:val="PageNumber"/>
        <w:noProof/>
      </w:rPr>
      <w:t>3</w:t>
    </w:r>
    <w:r w:rsidR="00B407B1">
      <w:rPr>
        <w:rStyle w:val="PageNumber"/>
      </w:rPr>
      <w:fldChar w:fldCharType="end"/>
    </w:r>
    <w:r>
      <w:rPr>
        <w:rStyle w:val="PageNumber"/>
      </w:rPr>
      <w:t xml:space="preserve"> of </w:t>
    </w:r>
    <w:r w:rsidR="00B407B1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B407B1">
      <w:rPr>
        <w:rStyle w:val="PageNumber"/>
      </w:rPr>
      <w:fldChar w:fldCharType="separate"/>
    </w:r>
    <w:r w:rsidR="007C4EC8">
      <w:rPr>
        <w:rStyle w:val="PageNumber"/>
        <w:noProof/>
      </w:rPr>
      <w:t>3</w:t>
    </w:r>
    <w:r w:rsidR="00B407B1">
      <w:rPr>
        <w:rStyle w:val="PageNumber"/>
      </w:rPr>
      <w:fldChar w:fldCharType="end"/>
    </w:r>
  </w:p>
  <w:p w:rsidR="00AB03EE" w:rsidRDefault="00AB03EE" w:rsidP="005408A2">
    <w:pPr>
      <w:pStyle w:val="Footer"/>
      <w:rPr>
        <w:sz w:val="16"/>
      </w:rPr>
    </w:pPr>
    <w:r>
      <w:rPr>
        <w:sz w:val="16"/>
      </w:rPr>
      <w:t>2010-2011</w:t>
    </w:r>
  </w:p>
  <w:p w:rsidR="00AB03EE" w:rsidRDefault="00AB03EE" w:rsidP="005408A2">
    <w:pPr>
      <w:pStyle w:val="Footer"/>
      <w:rPr>
        <w:sz w:val="16"/>
      </w:rPr>
    </w:pPr>
    <w:r>
      <w:rPr>
        <w:sz w:val="16"/>
      </w:rPr>
      <w:t>5</w:t>
    </w:r>
    <w:r w:rsidRPr="00513BD2">
      <w:rPr>
        <w:sz w:val="16"/>
        <w:vertAlign w:val="superscript"/>
      </w:rPr>
      <w:t>th</w:t>
    </w:r>
    <w:r>
      <w:rPr>
        <w:sz w:val="16"/>
      </w:rPr>
      <w:t xml:space="preserve">  ELD Rotation: Body Parts</w:t>
    </w:r>
  </w:p>
  <w:p w:rsidR="00AB03EE" w:rsidRPr="00274993" w:rsidRDefault="00AB03EE" w:rsidP="005408A2">
    <w:pPr>
      <w:pStyle w:val="Footer"/>
      <w:rPr>
        <w:sz w:val="16"/>
      </w:rPr>
    </w:pPr>
    <w:r>
      <w:rPr>
        <w:sz w:val="16"/>
      </w:rPr>
      <w:t>Grades 3/4</w:t>
    </w:r>
  </w:p>
  <w:p w:rsidR="00AB03EE" w:rsidRPr="005408A2" w:rsidRDefault="00AB03EE" w:rsidP="005408A2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EE" w:rsidRDefault="00114AF0">
    <w:pPr>
      <w:pStyle w:val="Header"/>
    </w:pPr>
    <w:r>
      <w:t>Day 7</w:t>
    </w:r>
    <w:r w:rsidR="00AB03EE">
      <w:t>: Cycle 5 (Physical Body): Beginning/Early Intermediate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033A4"/>
    <w:multiLevelType w:val="hybridMultilevel"/>
    <w:tmpl w:val="CFD46D1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260581"/>
    <w:multiLevelType w:val="hybridMultilevel"/>
    <w:tmpl w:val="FE84D9B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0C14E9"/>
    <w:multiLevelType w:val="hybridMultilevel"/>
    <w:tmpl w:val="C19AEBA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408A2"/>
    <w:rsid w:val="0004266F"/>
    <w:rsid w:val="00114AF0"/>
    <w:rsid w:val="001B6152"/>
    <w:rsid w:val="002261E1"/>
    <w:rsid w:val="00466F3F"/>
    <w:rsid w:val="005125BA"/>
    <w:rsid w:val="005408A2"/>
    <w:rsid w:val="00551D29"/>
    <w:rsid w:val="007C4EC8"/>
    <w:rsid w:val="009B351B"/>
    <w:rsid w:val="009F4934"/>
    <w:rsid w:val="00AB03EE"/>
    <w:rsid w:val="00B407B1"/>
    <w:rsid w:val="00EC74C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8A2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link w:val="TitleChar"/>
    <w:qFormat/>
    <w:rsid w:val="005408A2"/>
    <w:pPr>
      <w:jc w:val="center"/>
    </w:pPr>
    <w:rPr>
      <w:rFonts w:ascii="Arial" w:eastAsia="Times New Roman" w:hAnsi="Arial"/>
      <w:b/>
      <w:sz w:val="40"/>
    </w:rPr>
  </w:style>
  <w:style w:type="character" w:customStyle="1" w:styleId="TitleChar">
    <w:name w:val="Title Char"/>
    <w:basedOn w:val="DefaultParagraphFont"/>
    <w:link w:val="Title"/>
    <w:rsid w:val="005408A2"/>
    <w:rPr>
      <w:rFonts w:ascii="Arial" w:eastAsia="Times New Roman" w:hAnsi="Arial" w:cs="Times New Roman"/>
      <w:b/>
      <w:sz w:val="4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408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08A2"/>
    <w:rPr>
      <w:rFonts w:ascii="Times" w:eastAsia="Times" w:hAnsi="Times" w:cs="Times New Roman"/>
      <w:szCs w:val="20"/>
    </w:rPr>
  </w:style>
  <w:style w:type="paragraph" w:styleId="Footer">
    <w:name w:val="footer"/>
    <w:basedOn w:val="Normal"/>
    <w:link w:val="FooterChar"/>
    <w:unhideWhenUsed/>
    <w:rsid w:val="005408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08A2"/>
    <w:rPr>
      <w:rFonts w:ascii="Times" w:eastAsia="Times" w:hAnsi="Times" w:cs="Times New Roman"/>
      <w:szCs w:val="20"/>
    </w:rPr>
  </w:style>
  <w:style w:type="character" w:styleId="PageNumber">
    <w:name w:val="page number"/>
    <w:basedOn w:val="DefaultParagraphFont"/>
    <w:rsid w:val="005408A2"/>
  </w:style>
  <w:style w:type="paragraph" w:styleId="BalloonText">
    <w:name w:val="Balloon Text"/>
    <w:basedOn w:val="Normal"/>
    <w:link w:val="BalloonTextChar"/>
    <w:uiPriority w:val="99"/>
    <w:semiHidden/>
    <w:unhideWhenUsed/>
    <w:rsid w:val="007C4EC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EC8"/>
    <w:rPr>
      <w:rFonts w:ascii="Lucida Grande" w:eastAsia="Times" w:hAnsi="Lucida Grande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357</Words>
  <Characters>2040</Characters>
  <Application>Microsoft Macintosh Word</Application>
  <DocSecurity>0</DocSecurity>
  <Lines>17</Lines>
  <Paragraphs>4</Paragraphs>
  <ScaleCrop>false</ScaleCrop>
  <Company>San Diego Unified School District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City School</dc:creator>
  <cp:keywords/>
  <cp:lastModifiedBy>City School</cp:lastModifiedBy>
  <cp:revision>4</cp:revision>
  <cp:lastPrinted>2011-04-27T17:44:00Z</cp:lastPrinted>
  <dcterms:created xsi:type="dcterms:W3CDTF">2011-04-27T16:50:00Z</dcterms:created>
  <dcterms:modified xsi:type="dcterms:W3CDTF">2011-04-27T17:45:00Z</dcterms:modified>
</cp:coreProperties>
</file>